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        </w:t>
      </w:r>
      <w:r>
        <w:rPr>
          <w:rFonts w:hint="eastAsia" w:ascii="黑体" w:hAnsi="黑体" w:eastAsia="黑体"/>
          <w:sz w:val="44"/>
          <w:szCs w:val="44"/>
        </w:rPr>
        <w:t xml:space="preserve">    开办资金确认证明</w:t>
      </w:r>
    </w:p>
    <w:p>
      <w:pPr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（变更登记模板）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XX事业单位登记管理局：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截止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资产负债表日期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（事业单位名称）可用于事业单位法人登记的开办资金为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（事业单位名称）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资产负债表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举办单位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公章）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X年X月X日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A0D2A"/>
    <w:rsid w:val="3B9B1802"/>
    <w:rsid w:val="3BF97389"/>
    <w:rsid w:val="474401C3"/>
    <w:rsid w:val="72866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2022-04-21T03:46:45Z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